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中银国际证券股份有限公司关于增加</w:t>
      </w:r>
      <w:r>
        <w:rPr>
          <w:rFonts w:ascii="宋体" w:hAnsi="宋体"/>
          <w:b/>
          <w:color w:val="000000"/>
          <w:sz w:val="36"/>
          <w:szCs w:val="36"/>
        </w:rPr>
        <w:t>中银证券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精选行业股票</w:t>
      </w:r>
      <w:r>
        <w:rPr>
          <w:rFonts w:hint="eastAsia" w:ascii="宋体" w:hAnsi="宋体"/>
          <w:b/>
          <w:color w:val="000000"/>
          <w:sz w:val="36"/>
          <w:szCs w:val="36"/>
        </w:rPr>
        <w:t>型证券投资基金代理销售机构的公告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widowControl/>
        <w:adjustRightInd w:val="0"/>
        <w:snapToGrid w:val="0"/>
        <w:spacing w:line="360" w:lineRule="auto"/>
        <w:ind w:firstLine="630" w:firstLineChars="225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根据中银国际证券股份有限公司（以下简称“本公司”）与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招行</w:t>
      </w:r>
      <w:r>
        <w:rPr>
          <w:rFonts w:hint="eastAsia" w:ascii="仿宋_GB2312" w:hAnsi="宋体" w:eastAsia="仿宋_GB2312"/>
          <w:sz w:val="28"/>
          <w:szCs w:val="28"/>
        </w:rPr>
        <w:t>银行股份有限公司</w:t>
      </w:r>
      <w:r>
        <w:rPr>
          <w:rFonts w:hint="eastAsia" w:ascii="仿宋_GB2312" w:hAnsi="宋体" w:eastAsia="仿宋_GB2312"/>
          <w:spacing w:val="6"/>
          <w:sz w:val="28"/>
          <w:szCs w:val="28"/>
        </w:rPr>
        <w:t>（以下简称“</w:t>
      </w:r>
      <w:r>
        <w:rPr>
          <w:rFonts w:hint="eastAsia" w:ascii="仿宋_GB2312" w:hAnsi="宋体" w:eastAsia="仿宋_GB2312"/>
          <w:spacing w:val="6"/>
          <w:sz w:val="28"/>
          <w:szCs w:val="28"/>
          <w:lang w:val="en-US" w:eastAsia="zh-CN"/>
        </w:rPr>
        <w:t>招商</w:t>
      </w:r>
      <w:r>
        <w:rPr>
          <w:rFonts w:hint="eastAsia" w:ascii="仿宋_GB2312" w:hAnsi="宋体" w:eastAsia="仿宋_GB2312"/>
          <w:spacing w:val="6"/>
          <w:sz w:val="28"/>
          <w:szCs w:val="28"/>
        </w:rPr>
        <w:t>银行”）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签署的协议，本公司决定自202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日起增加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招商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银行为中银证券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精选行业股票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型证券投资基金（基金代码：A类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010892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，C类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010893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）的代理销售机构，投资者可通过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招商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银行办理开户、认购业务，其他业务的开通情况敬请投资者留意届时公告。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投资者可以通过以下途径咨询有关情况：</w:t>
      </w:r>
    </w:p>
    <w:p>
      <w:pPr>
        <w:adjustRightInd w:val="0"/>
        <w:snapToGrid w:val="0"/>
        <w:spacing w:line="360" w:lineRule="auto"/>
        <w:ind w:firstLine="480"/>
        <w:rPr>
          <w:rFonts w:ascii="仿宋_GB2312" w:hAnsi="宋体"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1、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中银国际证券股份有限公司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客服电话: 021-61195566，400-620-8888（免长途通话费）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网址：www.bocifunds.com</w:t>
      </w:r>
    </w:p>
    <w:p>
      <w:pPr>
        <w:adjustRightInd w:val="0"/>
        <w:snapToGrid w:val="0"/>
        <w:spacing w:line="360" w:lineRule="auto"/>
        <w:ind w:firstLine="48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招商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银行股份有限公司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客服电话: 955</w:t>
      </w:r>
      <w:r>
        <w:rPr>
          <w:rFonts w:hint="eastAsia" w:ascii="仿宋_GB2312" w:hAnsi="宋体" w:eastAsia="仿宋_GB2312"/>
          <w:bCs/>
          <w:color w:val="000000"/>
          <w:sz w:val="28"/>
          <w:szCs w:val="28"/>
          <w:lang w:val="en-US" w:eastAsia="zh-CN"/>
        </w:rPr>
        <w:t>55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网址：www.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cmb</w:t>
      </w:r>
      <w:r>
        <w:rPr>
          <w:rFonts w:hint="eastAsia" w:ascii="仿宋_GB2312" w:hAnsi="宋体" w:eastAsia="仿宋_GB2312"/>
          <w:sz w:val="28"/>
          <w:szCs w:val="28"/>
        </w:rPr>
        <w:t>c</w:t>
      </w:r>
      <w:r>
        <w:rPr>
          <w:rFonts w:ascii="仿宋_GB2312" w:hAnsi="宋体" w:eastAsia="仿宋_GB2312"/>
          <w:sz w:val="28"/>
          <w:szCs w:val="28"/>
        </w:rPr>
        <w:t>hina.com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outlineLvl w:val="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风险提示：本公司承诺以诚实信用、勤勉尽责的原则管理和运用基金资产，但不保证基金一定盈利，也不保证最低收益。销售机构根据法规要求对投资者类别、风险承受能力和基金的风险等级进行划分，并提出适当性匹配意见。敬请投资者注意投资风险。投资者投资于上述基金前应认真阅读基金的基金合同、招募说明书等基金法律文件，全面认识基金产品的风险收益特征，在了解产品情况及听取销售机构适当性意见的基础上，根据自身的风险承受能力、投资期限和投资目标，对基金投资作出独立决策，选择合适的基金产品。</w:t>
      </w:r>
    </w:p>
    <w:p>
      <w:pPr>
        <w:adjustRightInd w:val="0"/>
        <w:snapToGrid w:val="0"/>
        <w:spacing w:line="360" w:lineRule="auto"/>
        <w:ind w:firstLine="560" w:firstLineChars="200"/>
        <w:outlineLvl w:val="0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特此公告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中银国际证券股份有限公司</w:t>
      </w:r>
    </w:p>
    <w:p>
      <w:pPr>
        <w:adjustRightInd w:val="0"/>
        <w:snapToGrid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</w:t>
      </w:r>
      <w:r>
        <w:rPr>
          <w:rFonts w:hint="eastAsia" w:ascii="仿宋_GB2312" w:hAnsi="宋体"/>
          <w:sz w:val="28"/>
          <w:szCs w:val="28"/>
        </w:rPr>
        <w:t>〇</w:t>
      </w:r>
      <w:r>
        <w:rPr>
          <w:rFonts w:hint="eastAsia" w:ascii="仿宋_GB2312" w:hAnsi="宋体" w:eastAsia="仿宋_GB2312"/>
          <w:sz w:val="28"/>
          <w:szCs w:val="28"/>
        </w:rPr>
        <w:t>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十三</w:t>
      </w:r>
      <w:r>
        <w:rPr>
          <w:rFonts w:hint="eastAsia" w:ascii="仿宋_GB2312" w:hAnsi="宋体" w:eastAsia="仿宋_GB2312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EB"/>
    <w:rsid w:val="00081296"/>
    <w:rsid w:val="000A35CC"/>
    <w:rsid w:val="000B0076"/>
    <w:rsid w:val="000C1AAA"/>
    <w:rsid w:val="000C74EE"/>
    <w:rsid w:val="000D38C4"/>
    <w:rsid w:val="000D7E06"/>
    <w:rsid w:val="00111770"/>
    <w:rsid w:val="00126128"/>
    <w:rsid w:val="00146F5E"/>
    <w:rsid w:val="001529EC"/>
    <w:rsid w:val="00192A45"/>
    <w:rsid w:val="00192B6C"/>
    <w:rsid w:val="00192EBB"/>
    <w:rsid w:val="001B299A"/>
    <w:rsid w:val="001B4374"/>
    <w:rsid w:val="001C7CB8"/>
    <w:rsid w:val="001D4CDA"/>
    <w:rsid w:val="00201E08"/>
    <w:rsid w:val="00202B1A"/>
    <w:rsid w:val="002158B9"/>
    <w:rsid w:val="0022109F"/>
    <w:rsid w:val="00225DDB"/>
    <w:rsid w:val="00245764"/>
    <w:rsid w:val="002470CC"/>
    <w:rsid w:val="00247E78"/>
    <w:rsid w:val="00277ADC"/>
    <w:rsid w:val="00281DBC"/>
    <w:rsid w:val="002915FB"/>
    <w:rsid w:val="002A49D9"/>
    <w:rsid w:val="002B4FB4"/>
    <w:rsid w:val="002B74E5"/>
    <w:rsid w:val="00312E25"/>
    <w:rsid w:val="00366C1D"/>
    <w:rsid w:val="0037376A"/>
    <w:rsid w:val="00377C66"/>
    <w:rsid w:val="0038463D"/>
    <w:rsid w:val="003C6077"/>
    <w:rsid w:val="003F4619"/>
    <w:rsid w:val="00410FA1"/>
    <w:rsid w:val="0045368D"/>
    <w:rsid w:val="00462DC3"/>
    <w:rsid w:val="00477CD2"/>
    <w:rsid w:val="004D43D4"/>
    <w:rsid w:val="00504026"/>
    <w:rsid w:val="00537DC3"/>
    <w:rsid w:val="00555D93"/>
    <w:rsid w:val="00567847"/>
    <w:rsid w:val="005775CD"/>
    <w:rsid w:val="00595C5A"/>
    <w:rsid w:val="005A0F6B"/>
    <w:rsid w:val="005B5E3F"/>
    <w:rsid w:val="005F2B32"/>
    <w:rsid w:val="00664795"/>
    <w:rsid w:val="0067640C"/>
    <w:rsid w:val="006B006A"/>
    <w:rsid w:val="006B008F"/>
    <w:rsid w:val="00710EF5"/>
    <w:rsid w:val="00711E46"/>
    <w:rsid w:val="00716298"/>
    <w:rsid w:val="00747740"/>
    <w:rsid w:val="007E73E8"/>
    <w:rsid w:val="007E791E"/>
    <w:rsid w:val="008101AD"/>
    <w:rsid w:val="008106F1"/>
    <w:rsid w:val="00852385"/>
    <w:rsid w:val="00872CBD"/>
    <w:rsid w:val="00890607"/>
    <w:rsid w:val="00893031"/>
    <w:rsid w:val="008A6694"/>
    <w:rsid w:val="008A6B3E"/>
    <w:rsid w:val="008B0AD5"/>
    <w:rsid w:val="008C0ECB"/>
    <w:rsid w:val="008F3959"/>
    <w:rsid w:val="00907AA8"/>
    <w:rsid w:val="00932E2A"/>
    <w:rsid w:val="00984279"/>
    <w:rsid w:val="00A01136"/>
    <w:rsid w:val="00A1643B"/>
    <w:rsid w:val="00A52DC5"/>
    <w:rsid w:val="00AA2897"/>
    <w:rsid w:val="00AC1C24"/>
    <w:rsid w:val="00AE7BEB"/>
    <w:rsid w:val="00B019CD"/>
    <w:rsid w:val="00B926D6"/>
    <w:rsid w:val="00B952AD"/>
    <w:rsid w:val="00C07644"/>
    <w:rsid w:val="00C61330"/>
    <w:rsid w:val="00CC2A51"/>
    <w:rsid w:val="00CC635C"/>
    <w:rsid w:val="00CF465E"/>
    <w:rsid w:val="00D21CC4"/>
    <w:rsid w:val="00D64109"/>
    <w:rsid w:val="00D66E5D"/>
    <w:rsid w:val="00D751AA"/>
    <w:rsid w:val="00D8384D"/>
    <w:rsid w:val="00D841A5"/>
    <w:rsid w:val="00D93B78"/>
    <w:rsid w:val="00DB25A9"/>
    <w:rsid w:val="00DE3EEC"/>
    <w:rsid w:val="00DE73EC"/>
    <w:rsid w:val="00DF24BE"/>
    <w:rsid w:val="00E413A6"/>
    <w:rsid w:val="00E42FDD"/>
    <w:rsid w:val="00E46B29"/>
    <w:rsid w:val="00E95259"/>
    <w:rsid w:val="00EA0AAF"/>
    <w:rsid w:val="00EB7DC4"/>
    <w:rsid w:val="00ED7439"/>
    <w:rsid w:val="00F0334A"/>
    <w:rsid w:val="00F2611B"/>
    <w:rsid w:val="00F31ACD"/>
    <w:rsid w:val="00F449E5"/>
    <w:rsid w:val="00F457DA"/>
    <w:rsid w:val="00F71E21"/>
    <w:rsid w:val="00F73891"/>
    <w:rsid w:val="00F83BF6"/>
    <w:rsid w:val="00F9446A"/>
    <w:rsid w:val="00FB6440"/>
    <w:rsid w:val="00FE155C"/>
    <w:rsid w:val="3E6E1091"/>
    <w:rsid w:val="5426458A"/>
    <w:rsid w:val="65544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4"/>
    <w:unhideWhenUsed/>
    <w:qFormat/>
    <w:uiPriority w:val="99"/>
    <w:pPr>
      <w:jc w:val="left"/>
    </w:pPr>
    <w:rPr>
      <w:rFonts w:hAnsi="Courier New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unhideWhenUsed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6"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sz w:val="18"/>
      <w:szCs w:val="18"/>
    </w:rPr>
  </w:style>
  <w:style w:type="character" w:customStyle="1" w:styleId="14">
    <w:name w:val="纯文本 Char"/>
    <w:basedOn w:val="9"/>
    <w:link w:val="3"/>
    <w:uiPriority w:val="99"/>
    <w:rPr>
      <w:rFonts w:ascii="Calibri" w:hAnsi="Courier New" w:eastAsia="宋体" w:cs="Courier New"/>
      <w:szCs w:val="21"/>
    </w:rPr>
  </w:style>
  <w:style w:type="character" w:customStyle="1" w:styleId="15">
    <w:name w:val="批注框文本 Char"/>
    <w:basedOn w:val="9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文字 Char"/>
    <w:basedOn w:val="9"/>
    <w:link w:val="2"/>
    <w:semiHidden/>
    <w:uiPriority w:val="99"/>
    <w:rPr>
      <w:rFonts w:ascii="Calibri" w:hAnsi="Calibri" w:eastAsia="宋体" w:cs="Times New Roman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Calibri" w:hAnsi="Calibri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92</Words>
  <Characters>528</Characters>
  <Lines>4</Lines>
  <Paragraphs>1</Paragraphs>
  <TotalTime>8</TotalTime>
  <ScaleCrop>false</ScaleCrop>
  <LinksUpToDate>false</LinksUpToDate>
  <CharactersWithSpaces>619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2020-06-22T01:36:00Z</dcterms:created>
  <dc:creator>huangzilin</dc:creator>
  <cp:lastModifiedBy>+7</cp:lastModifiedBy>
  <dcterms:modified xsi:type="dcterms:W3CDTF">2021-01-08T13:16:46Z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